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0B" w:rsidRPr="001C2D1E" w:rsidRDefault="004C3D0B" w:rsidP="004C3D0B">
      <w:pPr>
        <w:rPr>
          <w:rFonts w:ascii="ＭＳ ゴシック" w:eastAsia="ＭＳ ゴシック" w:hAnsi="ＭＳ ゴシック" w:hint="eastAsia"/>
          <w:sz w:val="24"/>
        </w:rPr>
      </w:pPr>
      <w:r w:rsidRPr="001C2D1E">
        <w:rPr>
          <w:rFonts w:ascii="ＭＳ ゴシック" w:eastAsia="ＭＳ ゴシック" w:hAnsi="ＭＳ ゴシック" w:hint="eastAsia"/>
          <w:sz w:val="24"/>
        </w:rPr>
        <w:t>（別紙２）計画変更床面積算定準則（平成11年４月28日建設省住指発第202号）</w:t>
      </w:r>
    </w:p>
    <w:p w:rsidR="004C3D0B" w:rsidRPr="001C2D1E" w:rsidRDefault="004C3D0B" w:rsidP="004C3D0B">
      <w:pPr>
        <w:rPr>
          <w:rFonts w:ascii="ＭＳ 明朝" w:hAnsi="ＭＳ 明朝" w:hint="eastAsia"/>
        </w:rPr>
      </w:pPr>
    </w:p>
    <w:p w:rsidR="004C3D0B" w:rsidRPr="001C2D1E" w:rsidRDefault="00C16468" w:rsidP="004C3D0B">
      <w:pPr>
        <w:ind w:left="210" w:hangingChars="100" w:hanging="210"/>
        <w:rPr>
          <w:rFonts w:ascii="ＭＳ 明朝" w:hAnsi="ＭＳ 明朝" w:hint="eastAsia"/>
        </w:rPr>
      </w:pPr>
      <w:r w:rsidRPr="001C2D1E">
        <w:rPr>
          <w:rFonts w:ascii="ＭＳ 明朝" w:hAnsi="ＭＳ 明朝" w:hint="eastAsia"/>
        </w:rPr>
        <w:t>第一</w:t>
      </w:r>
      <w:r w:rsidR="004C3D0B" w:rsidRPr="001C2D1E">
        <w:rPr>
          <w:rFonts w:ascii="ＭＳ 明朝" w:hAnsi="ＭＳ 明朝" w:hint="eastAsia"/>
        </w:rPr>
        <w:t xml:space="preserve">　建築基準法施行令第10条第</w:t>
      </w:r>
      <w:r w:rsidR="00023CDF" w:rsidRPr="001C2D1E">
        <w:rPr>
          <w:rFonts w:ascii="ＭＳ 明朝" w:hAnsi="ＭＳ 明朝" w:hint="eastAsia"/>
        </w:rPr>
        <w:t>２</w:t>
      </w:r>
      <w:r w:rsidR="004C3D0B" w:rsidRPr="001C2D1E">
        <w:rPr>
          <w:rFonts w:ascii="ＭＳ 明朝" w:hAnsi="ＭＳ 明朝" w:hint="eastAsia"/>
        </w:rPr>
        <w:t>項第</w:t>
      </w:r>
      <w:r w:rsidR="00023CDF" w:rsidRPr="001C2D1E">
        <w:rPr>
          <w:rFonts w:ascii="ＭＳ 明朝" w:hAnsi="ＭＳ 明朝" w:hint="eastAsia"/>
        </w:rPr>
        <w:t>２</w:t>
      </w:r>
      <w:r w:rsidR="004C3D0B" w:rsidRPr="001C2D1E">
        <w:rPr>
          <w:rFonts w:ascii="ＭＳ 明朝" w:hAnsi="ＭＳ 明朝" w:hint="eastAsia"/>
        </w:rPr>
        <w:t>号又は第</w:t>
      </w:r>
      <w:r w:rsidR="00023CDF" w:rsidRPr="001C2D1E">
        <w:rPr>
          <w:rFonts w:ascii="ＭＳ 明朝" w:hAnsi="ＭＳ 明朝" w:hint="eastAsia"/>
        </w:rPr>
        <w:t>４</w:t>
      </w:r>
      <w:r w:rsidR="004C3D0B" w:rsidRPr="001C2D1E">
        <w:rPr>
          <w:rFonts w:ascii="ＭＳ 明朝" w:hAnsi="ＭＳ 明朝" w:hint="eastAsia"/>
        </w:rPr>
        <w:t>号に規定する計画の変更に係る部分の床面積（増加する部分を除く。）は次のとおりとする。</w:t>
      </w:r>
    </w:p>
    <w:p w:rsidR="004C3D0B" w:rsidRPr="001C2D1E" w:rsidRDefault="004C3D0B" w:rsidP="004C3D0B">
      <w:pPr>
        <w:ind w:left="210" w:hangingChars="100" w:hanging="210"/>
        <w:rPr>
          <w:rFonts w:ascii="ＭＳ 明朝" w:hAnsi="ＭＳ 明朝" w:hint="eastAsia"/>
        </w:rPr>
      </w:pPr>
    </w:p>
    <w:p w:rsidR="004C3D0B" w:rsidRPr="001C2D1E" w:rsidRDefault="004C3D0B" w:rsidP="004C3D0B">
      <w:pPr>
        <w:ind w:left="420" w:hangingChars="200" w:hanging="420"/>
        <w:rPr>
          <w:rFonts w:ascii="ＭＳ 明朝" w:hAnsi="ＭＳ 明朝" w:hint="eastAsia"/>
        </w:rPr>
      </w:pPr>
      <w:r w:rsidRPr="001C2D1E">
        <w:rPr>
          <w:rFonts w:ascii="ＭＳ 明朝" w:hAnsi="ＭＳ 明朝" w:hint="eastAsia"/>
        </w:rPr>
        <w:t xml:space="preserve">　１　次の各号に掲げる変更に応じて、それぞれ当該各号に掲げる面積を変更に係る部分の床面積として算定する。</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一　敷地に接する道路の幅員、敷地が道路に接する部分の長さ、敷地面積、敷地境界線又は敷地内における建築物の位置の変更　申請に係る建築物の建築面積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二　建築面積の変更　変更される建築面積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三　高さ又は階数の変更　高さが変更される部分の床面積又は変更される階の床面積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四　床の変更　変更される部分の床面積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五　階段の変更　変更される部分の水平投影面積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六　柱、はり又</w:t>
      </w:r>
      <w:proofErr w:type="gramStart"/>
      <w:r w:rsidRPr="001C2D1E">
        <w:rPr>
          <w:rFonts w:ascii="ＭＳ 明朝" w:hAnsi="ＭＳ 明朝" w:hint="eastAsia"/>
        </w:rPr>
        <w:t>はけたの</w:t>
      </w:r>
      <w:proofErr w:type="gramEnd"/>
      <w:r w:rsidRPr="001C2D1E">
        <w:rPr>
          <w:rFonts w:ascii="ＭＳ 明朝" w:hAnsi="ＭＳ 明朝" w:hint="eastAsia"/>
        </w:rPr>
        <w:t>変更　当該変更に係る柱、はり又はけたが荷重を負担する部分の床面積（変更前と変更後で荷重を負担する部分の床面積が異なる場合にあっては、その大きい方の面積を変更する部分の床面積とする（次号において同じ。）。）</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七　壁の変更　当該壁のある室の床面積に当該室の壁全体の長さに占める変更される壁の長さの割合を乗じた面積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八　屋根、軒、軒裏、ひさし又は天井の変更　変更される部分の水平投影面積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九　開口部の変更　変更される開口部の面積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十　土台、基礎又は基礎ぐい</w:t>
      </w:r>
      <w:proofErr w:type="gramStart"/>
      <w:r w:rsidRPr="001C2D1E">
        <w:rPr>
          <w:rFonts w:ascii="ＭＳ 明朝" w:hAnsi="ＭＳ 明朝" w:hint="eastAsia"/>
        </w:rPr>
        <w:t>の</w:t>
      </w:r>
      <w:proofErr w:type="gramEnd"/>
      <w:r w:rsidRPr="001C2D1E">
        <w:rPr>
          <w:rFonts w:ascii="ＭＳ 明朝" w:hAnsi="ＭＳ 明朝" w:hint="eastAsia"/>
        </w:rPr>
        <w:t>変更　土台、布基礎又はこれに類する基礎にあっては壁に、その他の基礎又は基礎ぐいにあっては柱に準じて算出された面積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十一　小屋組の変更　変更される小屋組に囲まれる部分の水平投影面積</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十二　斜材　変更される部分の水平投影面積。ただし、当該斜材が壁に含まれる場合にあっては壁の変更として算出した面積とする。</w:t>
      </w: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十三　建築設備（建築基準法第87条の</w:t>
      </w:r>
      <w:r w:rsidR="00023CDF" w:rsidRPr="001C2D1E">
        <w:rPr>
          <w:rFonts w:ascii="ＭＳ 明朝" w:hAnsi="ＭＳ 明朝" w:hint="eastAsia"/>
        </w:rPr>
        <w:t>２</w:t>
      </w:r>
      <w:r w:rsidRPr="001C2D1E">
        <w:rPr>
          <w:rFonts w:ascii="ＭＳ 明朝" w:hAnsi="ＭＳ 明朝" w:hint="eastAsia"/>
        </w:rPr>
        <w:t>第</w:t>
      </w:r>
      <w:r w:rsidR="00023CDF" w:rsidRPr="001C2D1E">
        <w:rPr>
          <w:rFonts w:ascii="ＭＳ 明朝" w:hAnsi="ＭＳ 明朝" w:hint="eastAsia"/>
        </w:rPr>
        <w:t>１</w:t>
      </w:r>
      <w:r w:rsidRPr="001C2D1E">
        <w:rPr>
          <w:rFonts w:ascii="ＭＳ 明朝" w:hAnsi="ＭＳ 明朝" w:hint="eastAsia"/>
        </w:rPr>
        <w:t>項に該当するものを除く。）の変更　変更される建築設備の水平投影面積。ただし、防煙壁の変更にあっては、当該防煙壁のある防煙区画部分の床面積に当該防煙区画部分の壁全体の長さに占める変更される防煙壁の長さの割合を乗じた面積</w:t>
      </w:r>
    </w:p>
    <w:p w:rsidR="004C3D0B" w:rsidRPr="001C2D1E" w:rsidRDefault="004C3D0B" w:rsidP="004C3D0B">
      <w:pPr>
        <w:ind w:left="630" w:hangingChars="300" w:hanging="630"/>
        <w:rPr>
          <w:rFonts w:ascii="ＭＳ 明朝" w:hAnsi="ＭＳ 明朝" w:hint="eastAsia"/>
        </w:rPr>
      </w:pP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 xml:space="preserve">　２　前項各号に掲げる変更以外のもの（当該建築物の計画に前項各号に掲げる変更が含</w:t>
      </w:r>
    </w:p>
    <w:p w:rsidR="004C3D0B" w:rsidRPr="001C2D1E" w:rsidRDefault="004C3D0B" w:rsidP="004C3D0B">
      <w:pPr>
        <w:ind w:leftChars="200" w:left="630" w:hangingChars="100" w:hanging="210"/>
        <w:rPr>
          <w:rFonts w:ascii="ＭＳ 明朝" w:hAnsi="ＭＳ 明朝" w:hint="eastAsia"/>
        </w:rPr>
      </w:pPr>
      <w:r w:rsidRPr="001C2D1E">
        <w:rPr>
          <w:rFonts w:ascii="ＭＳ 明朝" w:hAnsi="ＭＳ 明朝" w:hint="eastAsia"/>
        </w:rPr>
        <w:t>まれ</w:t>
      </w:r>
      <w:proofErr w:type="gramStart"/>
      <w:r w:rsidRPr="001C2D1E">
        <w:rPr>
          <w:rFonts w:ascii="ＭＳ 明朝" w:hAnsi="ＭＳ 明朝" w:hint="eastAsia"/>
        </w:rPr>
        <w:t>る</w:t>
      </w:r>
      <w:proofErr w:type="gramEnd"/>
      <w:r w:rsidRPr="001C2D1E">
        <w:rPr>
          <w:rFonts w:ascii="ＭＳ 明朝" w:hAnsi="ＭＳ 明朝" w:hint="eastAsia"/>
        </w:rPr>
        <w:t>場合を除く。）にあっては、30㎡以下であるものとして取り扱うものとする。</w:t>
      </w:r>
    </w:p>
    <w:p w:rsidR="004C3D0B" w:rsidRPr="001C2D1E" w:rsidRDefault="004C3D0B" w:rsidP="004C3D0B">
      <w:pPr>
        <w:ind w:leftChars="200" w:left="630" w:hangingChars="100" w:hanging="210"/>
        <w:rPr>
          <w:rFonts w:ascii="ＭＳ 明朝" w:hAnsi="ＭＳ 明朝" w:hint="eastAsia"/>
        </w:rPr>
      </w:pPr>
    </w:p>
    <w:p w:rsidR="004C3D0B" w:rsidRPr="001C2D1E" w:rsidRDefault="004C3D0B" w:rsidP="004C3D0B">
      <w:pPr>
        <w:ind w:left="630" w:hangingChars="300" w:hanging="630"/>
        <w:rPr>
          <w:rFonts w:ascii="ＭＳ 明朝" w:hAnsi="ＭＳ 明朝" w:hint="eastAsia"/>
        </w:rPr>
      </w:pPr>
      <w:r w:rsidRPr="001C2D1E">
        <w:rPr>
          <w:rFonts w:ascii="ＭＳ 明朝" w:hAnsi="ＭＳ 明朝" w:hint="eastAsia"/>
        </w:rPr>
        <w:t>第二　第一の規定により算定した変更に係る部分の床面積の合計が変更前の計画の床面積</w:t>
      </w:r>
    </w:p>
    <w:p w:rsidR="004C3D0B" w:rsidRPr="001C2D1E" w:rsidRDefault="004C3D0B" w:rsidP="004C3D0B">
      <w:pPr>
        <w:ind w:firstLineChars="100" w:firstLine="210"/>
        <w:rPr>
          <w:rFonts w:ascii="ＭＳ 明朝" w:hAnsi="ＭＳ 明朝"/>
        </w:rPr>
      </w:pPr>
      <w:r w:rsidRPr="001C2D1E">
        <w:rPr>
          <w:rFonts w:ascii="ＭＳ 明朝" w:hAnsi="ＭＳ 明朝" w:hint="eastAsia"/>
        </w:rPr>
        <w:t>の合計を超える場合にあっては、変更前の計画の床面積の合計を上限とする。</w:t>
      </w:r>
    </w:p>
    <w:p w:rsidR="006410A9" w:rsidRPr="001C2D1E" w:rsidRDefault="006410A9" w:rsidP="006410A9">
      <w:pPr>
        <w:rPr>
          <w:rFonts w:ascii="ＭＳ ゴシック" w:eastAsia="ＭＳ ゴシック" w:hAnsi="ＭＳ ゴシック" w:hint="eastAsia"/>
          <w:sz w:val="24"/>
        </w:rPr>
      </w:pPr>
      <w:r>
        <w:br w:type="page"/>
      </w:r>
      <w:r w:rsidRPr="001C2D1E">
        <w:rPr>
          <w:rFonts w:ascii="ＭＳ ゴシック" w:eastAsia="ＭＳ ゴシック" w:hAnsi="ＭＳ ゴシック" w:hint="eastAsia"/>
          <w:sz w:val="24"/>
        </w:rPr>
        <w:lastRenderedPageBreak/>
        <w:t>（別紙３）</w:t>
      </w:r>
      <w:bookmarkStart w:id="0" w:name="_GoBack"/>
      <w:r w:rsidRPr="001C2D1E">
        <w:rPr>
          <w:rFonts w:ascii="ＭＳ ゴシック" w:eastAsia="ＭＳ ゴシック" w:hAnsi="ＭＳ ゴシック" w:hint="eastAsia"/>
          <w:sz w:val="24"/>
        </w:rPr>
        <w:t>計画変更床面積算定表</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50"/>
        <w:gridCol w:w="2977"/>
        <w:gridCol w:w="1559"/>
      </w:tblGrid>
      <w:tr w:rsidR="00676CBE" w:rsidRPr="001C2D1E" w:rsidTr="00181C4B">
        <w:trPr>
          <w:trHeight w:val="348"/>
        </w:trPr>
        <w:tc>
          <w:tcPr>
            <w:tcW w:w="3828" w:type="dxa"/>
            <w:shd w:val="clear" w:color="auto" w:fill="auto"/>
            <w:vAlign w:val="center"/>
          </w:tcPr>
          <w:p w:rsidR="006410A9" w:rsidRPr="009C6158" w:rsidRDefault="006410A9" w:rsidP="001C2D1E">
            <w:pPr>
              <w:spacing w:line="20" w:lineRule="atLeast"/>
              <w:jc w:val="center"/>
              <w:rPr>
                <w:rFonts w:ascii="ＭＳ 明朝" w:hAnsi="ＭＳ 明朝"/>
                <w:sz w:val="20"/>
                <w:szCs w:val="20"/>
              </w:rPr>
            </w:pPr>
            <w:r w:rsidRPr="009C6158">
              <w:rPr>
                <w:rFonts w:ascii="ＭＳ 明朝" w:hAnsi="ＭＳ 明朝" w:hint="eastAsia"/>
                <w:sz w:val="20"/>
                <w:szCs w:val="20"/>
              </w:rPr>
              <w:t>計画変更事項</w:t>
            </w:r>
          </w:p>
        </w:tc>
        <w:tc>
          <w:tcPr>
            <w:tcW w:w="850" w:type="dxa"/>
            <w:shd w:val="clear" w:color="auto" w:fill="auto"/>
            <w:vAlign w:val="center"/>
          </w:tcPr>
          <w:p w:rsidR="00676CBE" w:rsidRPr="009C6158" w:rsidRDefault="006410A9" w:rsidP="001C2D1E">
            <w:pPr>
              <w:spacing w:line="20" w:lineRule="atLeast"/>
              <w:jc w:val="center"/>
              <w:rPr>
                <w:rFonts w:ascii="ＭＳ 明朝" w:hAnsi="ＭＳ 明朝" w:hint="eastAsia"/>
                <w:sz w:val="20"/>
                <w:szCs w:val="20"/>
              </w:rPr>
            </w:pPr>
            <w:r w:rsidRPr="009C6158">
              <w:rPr>
                <w:rFonts w:ascii="ＭＳ 明朝" w:hAnsi="ＭＳ 明朝" w:hint="eastAsia"/>
                <w:sz w:val="20"/>
                <w:szCs w:val="20"/>
              </w:rPr>
              <w:t>計画</w:t>
            </w:r>
          </w:p>
          <w:p w:rsidR="006410A9" w:rsidRPr="009C6158" w:rsidRDefault="006410A9" w:rsidP="001C2D1E">
            <w:pPr>
              <w:spacing w:line="20" w:lineRule="atLeast"/>
              <w:jc w:val="center"/>
              <w:rPr>
                <w:rFonts w:ascii="ＭＳ 明朝" w:hAnsi="ＭＳ 明朝" w:hint="eastAsia"/>
                <w:sz w:val="20"/>
                <w:szCs w:val="20"/>
              </w:rPr>
            </w:pPr>
            <w:r w:rsidRPr="009C6158">
              <w:rPr>
                <w:rFonts w:ascii="ＭＳ 明朝" w:hAnsi="ＭＳ 明朝" w:hint="eastAsia"/>
                <w:sz w:val="20"/>
                <w:szCs w:val="20"/>
              </w:rPr>
              <w:t>変更</w:t>
            </w:r>
          </w:p>
          <w:p w:rsidR="006410A9" w:rsidRPr="009C6158" w:rsidRDefault="006410A9" w:rsidP="001C2D1E">
            <w:pPr>
              <w:spacing w:line="20" w:lineRule="atLeast"/>
              <w:jc w:val="center"/>
              <w:rPr>
                <w:rFonts w:ascii="ＭＳ 明朝" w:hAnsi="ＭＳ 明朝"/>
                <w:sz w:val="20"/>
                <w:szCs w:val="20"/>
              </w:rPr>
            </w:pPr>
            <w:r w:rsidRPr="009C6158">
              <w:rPr>
                <w:rFonts w:ascii="ＭＳ 明朝" w:hAnsi="ＭＳ 明朝" w:hint="eastAsia"/>
                <w:sz w:val="20"/>
                <w:szCs w:val="20"/>
              </w:rPr>
              <w:t>の有無</w:t>
            </w:r>
          </w:p>
        </w:tc>
        <w:tc>
          <w:tcPr>
            <w:tcW w:w="2977" w:type="dxa"/>
            <w:shd w:val="clear" w:color="auto" w:fill="auto"/>
            <w:vAlign w:val="center"/>
          </w:tcPr>
          <w:p w:rsidR="006410A9" w:rsidRPr="009C6158" w:rsidRDefault="006410A9" w:rsidP="001C2D1E">
            <w:pPr>
              <w:spacing w:line="20" w:lineRule="atLeast"/>
              <w:jc w:val="center"/>
              <w:rPr>
                <w:rFonts w:ascii="ＭＳ 明朝" w:hAnsi="ＭＳ 明朝"/>
                <w:sz w:val="20"/>
                <w:szCs w:val="20"/>
              </w:rPr>
            </w:pPr>
            <w:r w:rsidRPr="009C6158">
              <w:rPr>
                <w:rFonts w:ascii="ＭＳ 明朝" w:hAnsi="ＭＳ 明朝" w:hint="eastAsia"/>
                <w:sz w:val="20"/>
                <w:szCs w:val="20"/>
              </w:rPr>
              <w:t>変更事項</w:t>
            </w:r>
          </w:p>
        </w:tc>
        <w:tc>
          <w:tcPr>
            <w:tcW w:w="1559" w:type="dxa"/>
            <w:shd w:val="clear" w:color="auto" w:fill="auto"/>
            <w:vAlign w:val="center"/>
          </w:tcPr>
          <w:p w:rsidR="00AF558E" w:rsidRPr="009C6158" w:rsidRDefault="006410A9" w:rsidP="001C2D1E">
            <w:pPr>
              <w:spacing w:line="20" w:lineRule="atLeast"/>
              <w:jc w:val="center"/>
              <w:rPr>
                <w:rFonts w:ascii="ＭＳ 明朝" w:hAnsi="ＭＳ 明朝" w:hint="eastAsia"/>
                <w:sz w:val="20"/>
                <w:szCs w:val="20"/>
              </w:rPr>
            </w:pPr>
            <w:r w:rsidRPr="009C6158">
              <w:rPr>
                <w:rFonts w:ascii="ＭＳ 明朝" w:hAnsi="ＭＳ 明朝" w:hint="eastAsia"/>
                <w:sz w:val="20"/>
                <w:szCs w:val="20"/>
              </w:rPr>
              <w:t>変更に伴う</w:t>
            </w:r>
          </w:p>
          <w:p w:rsidR="006410A9" w:rsidRPr="009C6158" w:rsidRDefault="006410A9" w:rsidP="001C2D1E">
            <w:pPr>
              <w:spacing w:line="20" w:lineRule="atLeast"/>
              <w:jc w:val="center"/>
              <w:rPr>
                <w:rFonts w:ascii="ＭＳ 明朝" w:hAnsi="ＭＳ 明朝" w:hint="eastAsia"/>
                <w:sz w:val="20"/>
                <w:szCs w:val="20"/>
              </w:rPr>
            </w:pPr>
            <w:r w:rsidRPr="009C6158">
              <w:rPr>
                <w:rFonts w:ascii="ＭＳ 明朝" w:hAnsi="ＭＳ 明朝" w:hint="eastAsia"/>
                <w:sz w:val="20"/>
                <w:szCs w:val="20"/>
              </w:rPr>
              <w:t>床面積</w:t>
            </w:r>
          </w:p>
          <w:p w:rsidR="006410A9" w:rsidRPr="009C6158" w:rsidRDefault="006410A9" w:rsidP="001C2D1E">
            <w:pPr>
              <w:spacing w:line="20" w:lineRule="atLeast"/>
              <w:jc w:val="center"/>
              <w:rPr>
                <w:rFonts w:ascii="ＭＳ 明朝" w:hAnsi="ＭＳ 明朝"/>
                <w:sz w:val="20"/>
                <w:szCs w:val="20"/>
              </w:rPr>
            </w:pPr>
            <w:r w:rsidRPr="009C6158">
              <w:rPr>
                <w:rFonts w:ascii="ＭＳ 明朝" w:hAnsi="ＭＳ 明朝" w:hint="eastAsia"/>
                <w:sz w:val="20"/>
                <w:szCs w:val="20"/>
              </w:rPr>
              <w:t>（算定式記入）</w:t>
            </w:r>
          </w:p>
        </w:tc>
      </w:tr>
      <w:tr w:rsidR="00676CBE" w:rsidRPr="001C2D1E" w:rsidTr="00181C4B">
        <w:trPr>
          <w:trHeight w:val="1156"/>
        </w:trPr>
        <w:tc>
          <w:tcPr>
            <w:tcW w:w="3828" w:type="dxa"/>
            <w:shd w:val="clear" w:color="auto" w:fill="auto"/>
          </w:tcPr>
          <w:p w:rsidR="006410A9" w:rsidRPr="009C6158" w:rsidRDefault="006410A9" w:rsidP="001C2D1E">
            <w:pPr>
              <w:spacing w:line="20" w:lineRule="atLeast"/>
              <w:rPr>
                <w:rFonts w:ascii="ＭＳ 明朝" w:hAnsi="ＭＳ 明朝" w:hint="eastAsia"/>
                <w:sz w:val="20"/>
                <w:szCs w:val="20"/>
              </w:rPr>
            </w:pPr>
            <w:r w:rsidRPr="009C6158">
              <w:rPr>
                <w:rFonts w:ascii="ＭＳ 明朝" w:hAnsi="ＭＳ 明朝" w:hint="eastAsia"/>
                <w:sz w:val="20"/>
                <w:szCs w:val="20"/>
              </w:rPr>
              <w:t>１項</w:t>
            </w:r>
          </w:p>
          <w:p w:rsidR="006410A9" w:rsidRPr="009C6158" w:rsidRDefault="006410A9" w:rsidP="00EB19DC">
            <w:pPr>
              <w:spacing w:line="20" w:lineRule="atLeast"/>
              <w:ind w:left="166" w:hangingChars="83" w:hanging="166"/>
              <w:rPr>
                <w:rFonts w:ascii="ＭＳ 明朝" w:hAnsi="ＭＳ 明朝"/>
                <w:sz w:val="20"/>
                <w:szCs w:val="20"/>
              </w:rPr>
            </w:pPr>
            <w:r w:rsidRPr="009C6158">
              <w:rPr>
                <w:rFonts w:ascii="ＭＳ 明朝" w:hAnsi="ＭＳ 明朝" w:hint="eastAsia"/>
                <w:sz w:val="20"/>
                <w:szCs w:val="20"/>
              </w:rPr>
              <w:t>一　敷地が接する道路の幅員、敷地が道路に接する部分の長さ、敷地面積、敷地境界線又は建築物の位置の変更</w:t>
            </w:r>
          </w:p>
        </w:tc>
        <w:tc>
          <w:tcPr>
            <w:tcW w:w="850" w:type="dxa"/>
            <w:shd w:val="clear" w:color="auto" w:fill="auto"/>
            <w:vAlign w:val="center"/>
          </w:tcPr>
          <w:p w:rsidR="006410A9" w:rsidRPr="009C6158" w:rsidRDefault="006410A9"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6410A9" w:rsidRPr="009C6158" w:rsidRDefault="006410A9" w:rsidP="001C2D1E">
            <w:pPr>
              <w:spacing w:line="20" w:lineRule="atLeast"/>
              <w:rPr>
                <w:rFonts w:ascii="ＭＳ 明朝" w:hAnsi="ＭＳ 明朝"/>
                <w:sz w:val="20"/>
                <w:szCs w:val="20"/>
              </w:rPr>
            </w:pPr>
          </w:p>
        </w:tc>
        <w:tc>
          <w:tcPr>
            <w:tcW w:w="1559" w:type="dxa"/>
            <w:shd w:val="clear" w:color="auto" w:fill="auto"/>
            <w:vAlign w:val="bottom"/>
          </w:tcPr>
          <w:p w:rsidR="006410A9" w:rsidRPr="009C6158" w:rsidRDefault="006410A9"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二　建築面積の変更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三　高さ又は階数の変更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四　床の変更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205"/>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五　階段の変更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139"/>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六　柱、梁又は桁の変更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七　壁の変更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149"/>
        </w:trPr>
        <w:tc>
          <w:tcPr>
            <w:tcW w:w="3828" w:type="dxa"/>
            <w:shd w:val="clear" w:color="auto" w:fill="auto"/>
            <w:vAlign w:val="center"/>
          </w:tcPr>
          <w:p w:rsidR="00DB469C" w:rsidRPr="009C6158" w:rsidRDefault="00DB469C" w:rsidP="00EB19DC">
            <w:pPr>
              <w:spacing w:line="20" w:lineRule="atLeast"/>
              <w:ind w:left="200" w:hangingChars="100" w:hanging="200"/>
              <w:rPr>
                <w:rFonts w:ascii="ＭＳ 明朝" w:hAnsi="ＭＳ 明朝"/>
                <w:sz w:val="20"/>
                <w:szCs w:val="20"/>
              </w:rPr>
            </w:pPr>
            <w:r w:rsidRPr="009C6158">
              <w:rPr>
                <w:rFonts w:ascii="ＭＳ 明朝" w:hAnsi="ＭＳ 明朝" w:hint="eastAsia"/>
                <w:sz w:val="20"/>
                <w:szCs w:val="20"/>
              </w:rPr>
              <w:t>八　屋根、軒、軒裏、庇又は天井の変更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九　開口部の変更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十　土台、基礎又は基礎杭の変更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十一　小屋裏の変更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十二　斜材の変更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293"/>
        </w:trPr>
        <w:tc>
          <w:tcPr>
            <w:tcW w:w="3828" w:type="dxa"/>
            <w:shd w:val="clear" w:color="auto" w:fill="auto"/>
            <w:vAlign w:val="center"/>
          </w:tcPr>
          <w:p w:rsidR="00DB469C" w:rsidRPr="009C6158" w:rsidRDefault="00DB469C" w:rsidP="00EB19DC">
            <w:pPr>
              <w:spacing w:line="20" w:lineRule="atLeast"/>
              <w:ind w:left="400" w:hangingChars="200" w:hanging="400"/>
              <w:rPr>
                <w:rFonts w:ascii="ＭＳ 明朝" w:hAnsi="ＭＳ 明朝"/>
                <w:sz w:val="20"/>
                <w:szCs w:val="20"/>
              </w:rPr>
            </w:pPr>
            <w:r w:rsidRPr="009C6158">
              <w:rPr>
                <w:rFonts w:ascii="ＭＳ 明朝" w:hAnsi="ＭＳ 明朝" w:hint="eastAsia"/>
                <w:sz w:val="20"/>
                <w:szCs w:val="20"/>
              </w:rPr>
              <w:t>十三　建築設備（法第87条の２第１項に掲げるものを除く。）の変更</w:t>
            </w:r>
          </w:p>
        </w:tc>
        <w:tc>
          <w:tcPr>
            <w:tcW w:w="850" w:type="dxa"/>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tcBorders>
              <w:bottom w:val="dashed" w:sz="4" w:space="0" w:color="auto"/>
            </w:tcBorders>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２項　前各号以外の変更</w:t>
            </w:r>
          </w:p>
        </w:tc>
        <w:tc>
          <w:tcPr>
            <w:tcW w:w="850" w:type="dxa"/>
            <w:tcBorders>
              <w:bottom w:val="dashed" w:sz="4" w:space="0" w:color="auto"/>
            </w:tcBorders>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tcBorders>
              <w:bottom w:val="dashed" w:sz="4" w:space="0" w:color="auto"/>
            </w:tcBorders>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tcBorders>
              <w:bottom w:val="dashed" w:sz="4" w:space="0" w:color="auto"/>
            </w:tcBorders>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676CBE" w:rsidRPr="001C2D1E" w:rsidTr="00181C4B">
        <w:trPr>
          <w:trHeight w:val="70"/>
        </w:trPr>
        <w:tc>
          <w:tcPr>
            <w:tcW w:w="3828" w:type="dxa"/>
            <w:tcBorders>
              <w:top w:val="dashed" w:sz="4" w:space="0" w:color="auto"/>
            </w:tcBorders>
            <w:shd w:val="clear" w:color="auto" w:fill="auto"/>
            <w:vAlign w:val="center"/>
          </w:tcPr>
          <w:p w:rsidR="00DB469C" w:rsidRPr="009C6158" w:rsidRDefault="00DB469C" w:rsidP="00EB19DC">
            <w:pPr>
              <w:spacing w:line="20" w:lineRule="atLeast"/>
              <w:ind w:left="400" w:hangingChars="200" w:hanging="400"/>
              <w:rPr>
                <w:rFonts w:ascii="ＭＳ 明朝" w:hAnsi="ＭＳ 明朝" w:hint="eastAsia"/>
                <w:sz w:val="20"/>
                <w:szCs w:val="20"/>
              </w:rPr>
            </w:pPr>
            <w:r w:rsidRPr="009C6158">
              <w:rPr>
                <w:rFonts w:ascii="ＭＳ 明朝" w:hAnsi="ＭＳ 明朝" w:hint="eastAsia"/>
                <w:sz w:val="20"/>
                <w:szCs w:val="20"/>
              </w:rPr>
              <w:t xml:space="preserve">　　　前２項以外　平面計画の変更</w:t>
            </w:r>
          </w:p>
        </w:tc>
        <w:tc>
          <w:tcPr>
            <w:tcW w:w="850" w:type="dxa"/>
            <w:tcBorders>
              <w:top w:val="dashed" w:sz="4" w:space="0" w:color="auto"/>
            </w:tcBorders>
            <w:shd w:val="clear" w:color="auto" w:fill="auto"/>
            <w:vAlign w:val="center"/>
          </w:tcPr>
          <w:p w:rsidR="00DB469C" w:rsidRPr="009C6158" w:rsidRDefault="00DB469C" w:rsidP="001C2D1E">
            <w:pPr>
              <w:spacing w:line="20" w:lineRule="atLeast"/>
              <w:jc w:val="center"/>
              <w:rPr>
                <w:rFonts w:ascii="ＭＳ 明朝" w:hAnsi="ＭＳ 明朝"/>
                <w:sz w:val="20"/>
                <w:szCs w:val="20"/>
              </w:rPr>
            </w:pPr>
            <w:r w:rsidRPr="009C6158">
              <w:rPr>
                <w:rFonts w:ascii="ＭＳ 明朝" w:hAnsi="ＭＳ 明朝" w:hint="eastAsia"/>
                <w:sz w:val="20"/>
                <w:szCs w:val="20"/>
              </w:rPr>
              <w:t>有・無</w:t>
            </w:r>
          </w:p>
        </w:tc>
        <w:tc>
          <w:tcPr>
            <w:tcW w:w="2977" w:type="dxa"/>
            <w:tcBorders>
              <w:top w:val="dashed" w:sz="4" w:space="0" w:color="auto"/>
            </w:tcBorders>
            <w:shd w:val="clear" w:color="auto" w:fill="auto"/>
          </w:tcPr>
          <w:p w:rsidR="00DB469C" w:rsidRPr="009C6158" w:rsidRDefault="00DB469C" w:rsidP="001C2D1E">
            <w:pPr>
              <w:spacing w:line="20" w:lineRule="atLeast"/>
              <w:rPr>
                <w:rFonts w:ascii="ＭＳ 明朝" w:hAnsi="ＭＳ 明朝"/>
                <w:sz w:val="20"/>
                <w:szCs w:val="20"/>
              </w:rPr>
            </w:pPr>
          </w:p>
        </w:tc>
        <w:tc>
          <w:tcPr>
            <w:tcW w:w="1559" w:type="dxa"/>
            <w:tcBorders>
              <w:top w:val="dashed" w:sz="4" w:space="0" w:color="auto"/>
            </w:tcBorders>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DB469C" w:rsidRPr="001C2D1E" w:rsidTr="00181C4B">
        <w:trPr>
          <w:trHeight w:val="841"/>
        </w:trPr>
        <w:tc>
          <w:tcPr>
            <w:tcW w:w="3828" w:type="dxa"/>
            <w:tcBorders>
              <w:bottom w:val="dashed" w:sz="4" w:space="0" w:color="auto"/>
            </w:tcBorders>
            <w:shd w:val="clear" w:color="auto" w:fill="auto"/>
            <w:vAlign w:val="center"/>
          </w:tcPr>
          <w:p w:rsidR="00DB469C" w:rsidRPr="009C6158" w:rsidRDefault="00DB469C" w:rsidP="001C2D1E">
            <w:pPr>
              <w:spacing w:line="20" w:lineRule="atLeast"/>
              <w:rPr>
                <w:rFonts w:ascii="ＭＳ 明朝" w:hAnsi="ＭＳ 明朝" w:hint="eastAsia"/>
                <w:sz w:val="20"/>
                <w:szCs w:val="20"/>
              </w:rPr>
            </w:pPr>
            <w:r w:rsidRPr="009C6158">
              <w:rPr>
                <w:rFonts w:ascii="ＭＳ 明朝" w:hAnsi="ＭＳ 明朝" w:hint="eastAsia"/>
                <w:sz w:val="20"/>
                <w:szCs w:val="20"/>
              </w:rPr>
              <w:t xml:space="preserve">　　　〔１項＋２項〕</w:t>
            </w:r>
          </w:p>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 xml:space="preserve">　　　小　計（Ｓ１）</w:t>
            </w:r>
          </w:p>
        </w:tc>
        <w:tc>
          <w:tcPr>
            <w:tcW w:w="3827" w:type="dxa"/>
            <w:gridSpan w:val="2"/>
            <w:vMerge w:val="restart"/>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Ｓ１の床面積の計算について、Ｓ２の床面積を超える場合は、変更前の計画の床面積が上限となるため、Ｓ２の床面積を超えた時点で計算を止めてよいこととする。</w:t>
            </w:r>
          </w:p>
        </w:tc>
        <w:tc>
          <w:tcPr>
            <w:tcW w:w="1559" w:type="dxa"/>
            <w:tcBorders>
              <w:bottom w:val="dashed" w:sz="4" w:space="0" w:color="auto"/>
            </w:tcBorders>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DB469C" w:rsidRPr="001C2D1E" w:rsidTr="00181C4B">
        <w:trPr>
          <w:trHeight w:val="840"/>
        </w:trPr>
        <w:tc>
          <w:tcPr>
            <w:tcW w:w="3828" w:type="dxa"/>
            <w:tcBorders>
              <w:top w:val="dashed" w:sz="4" w:space="0" w:color="auto"/>
            </w:tcBorders>
            <w:shd w:val="clear" w:color="auto" w:fill="auto"/>
            <w:vAlign w:val="center"/>
          </w:tcPr>
          <w:p w:rsidR="00DB469C" w:rsidRPr="009C6158" w:rsidRDefault="00DB469C" w:rsidP="001C2D1E">
            <w:pPr>
              <w:spacing w:line="20" w:lineRule="atLeast"/>
              <w:rPr>
                <w:rFonts w:ascii="ＭＳ 明朝" w:hAnsi="ＭＳ 明朝" w:hint="eastAsia"/>
                <w:sz w:val="20"/>
                <w:szCs w:val="20"/>
              </w:rPr>
            </w:pPr>
            <w:r w:rsidRPr="009C6158">
              <w:rPr>
                <w:rFonts w:ascii="ＭＳ 明朝" w:hAnsi="ＭＳ 明朝" w:hint="eastAsia"/>
                <w:sz w:val="20"/>
                <w:szCs w:val="20"/>
              </w:rPr>
              <w:t xml:space="preserve">　変更前の計画の床面積</w:t>
            </w:r>
          </w:p>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 xml:space="preserve">　　　　　　（Ｓ２）</w:t>
            </w:r>
          </w:p>
        </w:tc>
        <w:tc>
          <w:tcPr>
            <w:tcW w:w="3827" w:type="dxa"/>
            <w:gridSpan w:val="2"/>
            <w:vMerge/>
            <w:shd w:val="clear" w:color="auto" w:fill="auto"/>
            <w:vAlign w:val="center"/>
          </w:tcPr>
          <w:p w:rsidR="00DB469C" w:rsidRPr="009C6158" w:rsidRDefault="00DB469C" w:rsidP="001C2D1E">
            <w:pPr>
              <w:spacing w:line="20" w:lineRule="atLeast"/>
              <w:rPr>
                <w:rFonts w:ascii="ＭＳ 明朝" w:hAnsi="ＭＳ 明朝"/>
                <w:sz w:val="20"/>
                <w:szCs w:val="20"/>
              </w:rPr>
            </w:pPr>
          </w:p>
        </w:tc>
        <w:tc>
          <w:tcPr>
            <w:tcW w:w="1559" w:type="dxa"/>
            <w:tcBorders>
              <w:top w:val="dashed" w:sz="4" w:space="0" w:color="auto"/>
            </w:tcBorders>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DB469C" w:rsidRPr="001C2D1E" w:rsidTr="00181C4B">
        <w:trPr>
          <w:trHeight w:val="860"/>
        </w:trPr>
        <w:tc>
          <w:tcPr>
            <w:tcW w:w="3828" w:type="dxa"/>
            <w:shd w:val="clear" w:color="auto" w:fill="auto"/>
            <w:vAlign w:val="center"/>
          </w:tcPr>
          <w:p w:rsidR="00DB469C" w:rsidRPr="009C6158" w:rsidRDefault="00DB469C" w:rsidP="001C2D1E">
            <w:pPr>
              <w:spacing w:line="20" w:lineRule="atLeast"/>
              <w:rPr>
                <w:rFonts w:ascii="ＭＳ 明朝" w:hAnsi="ＭＳ 明朝" w:hint="eastAsia"/>
                <w:sz w:val="20"/>
                <w:szCs w:val="20"/>
              </w:rPr>
            </w:pPr>
            <w:r w:rsidRPr="009C6158">
              <w:rPr>
                <w:rFonts w:ascii="ＭＳ 明朝" w:hAnsi="ＭＳ 明朝" w:hint="eastAsia"/>
                <w:sz w:val="20"/>
                <w:szCs w:val="20"/>
              </w:rPr>
              <w:t>（ａ）計画変更床面積の小計</w:t>
            </w:r>
          </w:p>
          <w:p w:rsidR="00DB469C" w:rsidRPr="009C6158" w:rsidRDefault="00DB469C" w:rsidP="00EB19DC">
            <w:pPr>
              <w:spacing w:line="20" w:lineRule="atLeast"/>
              <w:ind w:left="600" w:hangingChars="300" w:hanging="600"/>
              <w:rPr>
                <w:rFonts w:ascii="ＭＳ 明朝" w:hAnsi="ＭＳ 明朝"/>
                <w:sz w:val="20"/>
                <w:szCs w:val="20"/>
              </w:rPr>
            </w:pPr>
            <w:r w:rsidRPr="009C6158">
              <w:rPr>
                <w:rFonts w:ascii="ＭＳ 明朝" w:hAnsi="ＭＳ 明朝" w:hint="eastAsia"/>
                <w:sz w:val="20"/>
                <w:szCs w:val="20"/>
              </w:rPr>
              <w:t xml:space="preserve">　　【Ｓ１orＳ２の小さい方の床面積の１／２】</w:t>
            </w:r>
          </w:p>
        </w:tc>
        <w:tc>
          <w:tcPr>
            <w:tcW w:w="5386" w:type="dxa"/>
            <w:gridSpan w:val="3"/>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 xml:space="preserve">　　　　　㎡×１／２＝　　　　　　　　㎡</w:t>
            </w:r>
          </w:p>
        </w:tc>
      </w:tr>
      <w:tr w:rsidR="00DB469C" w:rsidRPr="001C2D1E" w:rsidTr="00181C4B">
        <w:trPr>
          <w:trHeight w:val="70"/>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（ｂ）床面積の増加面積</w:t>
            </w:r>
          </w:p>
        </w:tc>
        <w:tc>
          <w:tcPr>
            <w:tcW w:w="5386" w:type="dxa"/>
            <w:gridSpan w:val="3"/>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w:t>
            </w:r>
          </w:p>
        </w:tc>
      </w:tr>
      <w:tr w:rsidR="00DB469C" w:rsidRPr="001C2D1E" w:rsidTr="00181C4B">
        <w:trPr>
          <w:trHeight w:val="70"/>
        </w:trPr>
        <w:tc>
          <w:tcPr>
            <w:tcW w:w="3828" w:type="dxa"/>
            <w:shd w:val="clear" w:color="auto" w:fill="auto"/>
            <w:vAlign w:val="center"/>
          </w:tcPr>
          <w:p w:rsidR="00DB469C" w:rsidRPr="009C6158" w:rsidRDefault="00DB469C" w:rsidP="00EB19DC">
            <w:pPr>
              <w:spacing w:line="20" w:lineRule="atLeast"/>
              <w:ind w:left="200" w:hangingChars="100" w:hanging="200"/>
              <w:rPr>
                <w:rFonts w:ascii="ＭＳ 明朝" w:hAnsi="ＭＳ 明朝"/>
                <w:sz w:val="20"/>
                <w:szCs w:val="20"/>
              </w:rPr>
            </w:pPr>
            <w:r w:rsidRPr="009C6158">
              <w:rPr>
                <w:rFonts w:ascii="ＭＳ 明朝" w:hAnsi="ＭＳ 明朝" w:hint="eastAsia"/>
                <w:sz w:val="20"/>
                <w:szCs w:val="20"/>
              </w:rPr>
              <w:t xml:space="preserve">　算定した変更に係る部分の床面積の合計</w:t>
            </w:r>
          </w:p>
        </w:tc>
        <w:tc>
          <w:tcPr>
            <w:tcW w:w="5386" w:type="dxa"/>
            <w:gridSpan w:val="3"/>
            <w:shd w:val="clear" w:color="auto" w:fill="auto"/>
            <w:vAlign w:val="bottom"/>
          </w:tcPr>
          <w:p w:rsidR="00EB19DC" w:rsidRPr="009C6158" w:rsidRDefault="00DB469C" w:rsidP="00EB19DC">
            <w:pPr>
              <w:spacing w:line="20" w:lineRule="atLeast"/>
              <w:ind w:right="800"/>
              <w:rPr>
                <w:rFonts w:ascii="ＭＳ 明朝" w:hAnsi="ＭＳ 明朝" w:hint="eastAsia"/>
                <w:sz w:val="20"/>
                <w:szCs w:val="20"/>
              </w:rPr>
            </w:pPr>
            <w:r w:rsidRPr="009C6158">
              <w:rPr>
                <w:rFonts w:ascii="ＭＳ 明朝" w:hAnsi="ＭＳ 明朝" w:hint="eastAsia"/>
                <w:sz w:val="20"/>
                <w:szCs w:val="20"/>
              </w:rPr>
              <w:t>（ａ）＋（ｂ）＝</w:t>
            </w:r>
          </w:p>
          <w:p w:rsidR="00DB469C" w:rsidRPr="009C6158" w:rsidRDefault="00DB469C" w:rsidP="00EB19DC">
            <w:pPr>
              <w:spacing w:line="20" w:lineRule="atLeast"/>
              <w:ind w:right="-144" w:firstLineChars="200" w:firstLine="400"/>
              <w:rPr>
                <w:rFonts w:ascii="ＭＳ 明朝" w:hAnsi="ＭＳ 明朝"/>
                <w:sz w:val="20"/>
                <w:szCs w:val="20"/>
              </w:rPr>
            </w:pPr>
            <w:r w:rsidRPr="009C6158">
              <w:rPr>
                <w:rFonts w:ascii="ＭＳ 明朝" w:hAnsi="ＭＳ 明朝" w:hint="eastAsia"/>
                <w:sz w:val="20"/>
                <w:szCs w:val="20"/>
              </w:rPr>
              <w:t xml:space="preserve">　　　　　　　　　　　　　　　　　</w:t>
            </w:r>
            <w:r w:rsidR="00EB19DC" w:rsidRPr="009C6158">
              <w:rPr>
                <w:rFonts w:ascii="ＭＳ 明朝" w:hAnsi="ＭＳ 明朝" w:hint="eastAsia"/>
                <w:sz w:val="20"/>
                <w:szCs w:val="20"/>
              </w:rPr>
              <w:t xml:space="preserve">　　　　</w:t>
            </w:r>
            <w:r w:rsidRPr="009C6158">
              <w:rPr>
                <w:rFonts w:ascii="ＭＳ 明朝" w:hAnsi="ＭＳ 明朝" w:hint="eastAsia"/>
                <w:sz w:val="20"/>
                <w:szCs w:val="20"/>
              </w:rPr>
              <w:t xml:space="preserve">　</w:t>
            </w:r>
            <w:r w:rsidR="00EB19DC" w:rsidRPr="009C6158">
              <w:rPr>
                <w:rFonts w:ascii="ＭＳ 明朝" w:hAnsi="ＭＳ 明朝" w:hint="eastAsia"/>
                <w:sz w:val="20"/>
                <w:szCs w:val="20"/>
              </w:rPr>
              <w:t xml:space="preserve"> </w:t>
            </w:r>
            <w:r w:rsidRPr="009C6158">
              <w:rPr>
                <w:rFonts w:ascii="ＭＳ 明朝" w:hAnsi="ＭＳ 明朝" w:hint="eastAsia"/>
                <w:sz w:val="20"/>
                <w:szCs w:val="20"/>
              </w:rPr>
              <w:t>㎡</w:t>
            </w:r>
          </w:p>
        </w:tc>
      </w:tr>
      <w:tr w:rsidR="00DB469C" w:rsidRPr="001C2D1E" w:rsidTr="00181C4B">
        <w:trPr>
          <w:trHeight w:val="541"/>
        </w:trPr>
        <w:tc>
          <w:tcPr>
            <w:tcW w:w="3828" w:type="dxa"/>
            <w:shd w:val="clear" w:color="auto" w:fill="auto"/>
            <w:vAlign w:val="center"/>
          </w:tcPr>
          <w:p w:rsidR="00DB469C" w:rsidRPr="009C6158" w:rsidRDefault="00DB469C" w:rsidP="001C2D1E">
            <w:pPr>
              <w:spacing w:line="20" w:lineRule="atLeast"/>
              <w:rPr>
                <w:rFonts w:ascii="ＭＳ 明朝" w:hAnsi="ＭＳ 明朝"/>
                <w:sz w:val="20"/>
                <w:szCs w:val="20"/>
              </w:rPr>
            </w:pPr>
            <w:r w:rsidRPr="009C6158">
              <w:rPr>
                <w:rFonts w:ascii="ＭＳ 明朝" w:hAnsi="ＭＳ 明朝" w:hint="eastAsia"/>
                <w:sz w:val="20"/>
                <w:szCs w:val="20"/>
              </w:rPr>
              <w:t xml:space="preserve">　計画変更申請手数料</w:t>
            </w:r>
          </w:p>
        </w:tc>
        <w:tc>
          <w:tcPr>
            <w:tcW w:w="5386" w:type="dxa"/>
            <w:gridSpan w:val="3"/>
            <w:shd w:val="clear" w:color="auto" w:fill="auto"/>
            <w:vAlign w:val="bottom"/>
          </w:tcPr>
          <w:p w:rsidR="00DB469C" w:rsidRPr="009C6158" w:rsidRDefault="00DB469C" w:rsidP="001C2D1E">
            <w:pPr>
              <w:spacing w:line="20" w:lineRule="atLeast"/>
              <w:jc w:val="right"/>
              <w:rPr>
                <w:rFonts w:ascii="ＭＳ 明朝" w:hAnsi="ＭＳ 明朝"/>
                <w:sz w:val="20"/>
                <w:szCs w:val="20"/>
              </w:rPr>
            </w:pPr>
            <w:r w:rsidRPr="009C6158">
              <w:rPr>
                <w:rFonts w:ascii="ＭＳ 明朝" w:hAnsi="ＭＳ 明朝" w:hint="eastAsia"/>
                <w:sz w:val="20"/>
                <w:szCs w:val="20"/>
              </w:rPr>
              <w:t>円</w:t>
            </w:r>
          </w:p>
        </w:tc>
      </w:tr>
    </w:tbl>
    <w:p w:rsidR="004C3D0B" w:rsidRPr="00D6498B" w:rsidRDefault="00B96028" w:rsidP="00BB61D4">
      <w:pPr>
        <w:spacing w:line="0" w:lineRule="atLeast"/>
        <w:rPr>
          <w:rFonts w:hint="eastAsia"/>
          <w:sz w:val="16"/>
          <w:szCs w:val="16"/>
        </w:rPr>
      </w:pPr>
      <w:r w:rsidRPr="00D6498B">
        <w:rPr>
          <w:rFonts w:hint="eastAsia"/>
          <w:sz w:val="16"/>
          <w:szCs w:val="16"/>
        </w:rPr>
        <w:t>（注記）</w:t>
      </w:r>
    </w:p>
    <w:p w:rsidR="00B96028" w:rsidRPr="00D6498B" w:rsidRDefault="00B96028" w:rsidP="00BB61D4">
      <w:pPr>
        <w:spacing w:line="0" w:lineRule="atLeast"/>
        <w:rPr>
          <w:rFonts w:hint="eastAsia"/>
          <w:sz w:val="16"/>
          <w:szCs w:val="16"/>
        </w:rPr>
      </w:pPr>
      <w:r w:rsidRPr="00D6498B">
        <w:rPr>
          <w:rFonts w:hint="eastAsia"/>
          <w:sz w:val="16"/>
          <w:szCs w:val="16"/>
        </w:rPr>
        <w:t>１　準則第</w:t>
      </w:r>
      <w:r w:rsidR="00D6498B">
        <w:rPr>
          <w:rFonts w:hint="eastAsia"/>
          <w:sz w:val="16"/>
          <w:szCs w:val="16"/>
        </w:rPr>
        <w:t>一</w:t>
      </w:r>
      <w:r w:rsidRPr="00D6498B">
        <w:rPr>
          <w:rFonts w:hint="eastAsia"/>
          <w:sz w:val="16"/>
          <w:szCs w:val="16"/>
        </w:rPr>
        <w:t>第１項各号又は第２項に該当する変更がある場合は、変更事項欄に</w:t>
      </w:r>
      <w:r w:rsidR="00BB61D4" w:rsidRPr="00D6498B">
        <w:rPr>
          <w:rFonts w:hint="eastAsia"/>
          <w:sz w:val="16"/>
          <w:szCs w:val="16"/>
        </w:rPr>
        <w:t>その</w:t>
      </w:r>
      <w:r w:rsidRPr="00D6498B">
        <w:rPr>
          <w:rFonts w:hint="eastAsia"/>
          <w:sz w:val="16"/>
          <w:szCs w:val="16"/>
        </w:rPr>
        <w:t>内容を記載してください。</w:t>
      </w:r>
    </w:p>
    <w:p w:rsidR="00B96028" w:rsidRPr="00D6498B" w:rsidRDefault="00B96028" w:rsidP="00D6498B">
      <w:pPr>
        <w:spacing w:line="0" w:lineRule="atLeast"/>
        <w:ind w:left="160" w:hangingChars="100" w:hanging="160"/>
        <w:rPr>
          <w:rFonts w:hint="eastAsia"/>
          <w:sz w:val="16"/>
          <w:szCs w:val="16"/>
        </w:rPr>
      </w:pPr>
      <w:r w:rsidRPr="00D6498B">
        <w:rPr>
          <w:rFonts w:hint="eastAsia"/>
          <w:sz w:val="16"/>
          <w:szCs w:val="16"/>
        </w:rPr>
        <w:t>２　準則第</w:t>
      </w:r>
      <w:r w:rsidR="00D6498B">
        <w:rPr>
          <w:rFonts w:hint="eastAsia"/>
          <w:sz w:val="16"/>
          <w:szCs w:val="16"/>
        </w:rPr>
        <w:t>一</w:t>
      </w:r>
      <w:r w:rsidRPr="00D6498B">
        <w:rPr>
          <w:rFonts w:hint="eastAsia"/>
          <w:sz w:val="16"/>
          <w:szCs w:val="16"/>
        </w:rPr>
        <w:t>第１項各号</w:t>
      </w:r>
      <w:r w:rsidR="00AF558E" w:rsidRPr="00D6498B">
        <w:rPr>
          <w:rFonts w:hint="eastAsia"/>
          <w:sz w:val="16"/>
          <w:szCs w:val="16"/>
        </w:rPr>
        <w:t>及び</w:t>
      </w:r>
      <w:r w:rsidRPr="00D6498B">
        <w:rPr>
          <w:rFonts w:hint="eastAsia"/>
          <w:sz w:val="16"/>
          <w:szCs w:val="16"/>
        </w:rPr>
        <w:t>第２項</w:t>
      </w:r>
      <w:r w:rsidR="00BB61D4" w:rsidRPr="00D6498B">
        <w:rPr>
          <w:rFonts w:hint="eastAsia"/>
          <w:sz w:val="16"/>
          <w:szCs w:val="16"/>
        </w:rPr>
        <w:t>（前項）</w:t>
      </w:r>
      <w:r w:rsidR="00AF558E" w:rsidRPr="00D6498B">
        <w:rPr>
          <w:rFonts w:hint="eastAsia"/>
          <w:sz w:val="16"/>
          <w:szCs w:val="16"/>
        </w:rPr>
        <w:t>以外の変更で、平面計画の変更（間取り、避難施設等の部分的な変更）にあっては、当該変更に係る床面積の合計とします。</w:t>
      </w:r>
    </w:p>
    <w:p w:rsidR="00B96028" w:rsidRPr="00D6498B" w:rsidRDefault="00B96028" w:rsidP="00D6498B">
      <w:pPr>
        <w:spacing w:line="0" w:lineRule="atLeast"/>
        <w:ind w:left="160" w:hangingChars="100" w:hanging="160"/>
        <w:rPr>
          <w:rFonts w:hint="eastAsia"/>
          <w:sz w:val="16"/>
          <w:szCs w:val="16"/>
        </w:rPr>
      </w:pPr>
      <w:r w:rsidRPr="00D6498B">
        <w:rPr>
          <w:rFonts w:hint="eastAsia"/>
          <w:sz w:val="16"/>
          <w:szCs w:val="16"/>
        </w:rPr>
        <w:t>３</w:t>
      </w:r>
      <w:r w:rsidR="00AF558E" w:rsidRPr="00D6498B">
        <w:rPr>
          <w:rFonts w:hint="eastAsia"/>
          <w:sz w:val="16"/>
          <w:szCs w:val="16"/>
        </w:rPr>
        <w:t xml:space="preserve">　変更の内容が第</w:t>
      </w:r>
      <w:r w:rsidR="00D6498B">
        <w:rPr>
          <w:rFonts w:hint="eastAsia"/>
          <w:sz w:val="16"/>
          <w:szCs w:val="16"/>
        </w:rPr>
        <w:t>一</w:t>
      </w:r>
      <w:r w:rsidR="00AF558E" w:rsidRPr="00D6498B">
        <w:rPr>
          <w:rFonts w:hint="eastAsia"/>
          <w:sz w:val="16"/>
          <w:szCs w:val="16"/>
        </w:rPr>
        <w:t>第１項各号及び第２項並びに前２項以外の項目の複数に該当する場合は、項目ごとの床面積の合計とします。ただし、変更部分が重複して該当する場合は、当該重複して</w:t>
      </w:r>
      <w:r w:rsidR="00023CDF" w:rsidRPr="00D6498B">
        <w:rPr>
          <w:rFonts w:hint="eastAsia"/>
          <w:sz w:val="16"/>
          <w:szCs w:val="16"/>
        </w:rPr>
        <w:t>い</w:t>
      </w:r>
      <w:r w:rsidR="00AF558E" w:rsidRPr="00D6498B">
        <w:rPr>
          <w:rFonts w:hint="eastAsia"/>
          <w:sz w:val="16"/>
          <w:szCs w:val="16"/>
        </w:rPr>
        <w:t>る部分の床面積を加算しません。</w:t>
      </w:r>
    </w:p>
    <w:p w:rsidR="00B96028" w:rsidRPr="00D6498B" w:rsidRDefault="00B96028" w:rsidP="00D6498B">
      <w:pPr>
        <w:spacing w:line="0" w:lineRule="atLeast"/>
        <w:ind w:left="160" w:hangingChars="100" w:hanging="160"/>
        <w:rPr>
          <w:rFonts w:hint="eastAsia"/>
          <w:sz w:val="16"/>
          <w:szCs w:val="16"/>
        </w:rPr>
      </w:pPr>
      <w:r w:rsidRPr="00D6498B">
        <w:rPr>
          <w:rFonts w:hint="eastAsia"/>
          <w:sz w:val="16"/>
          <w:szCs w:val="16"/>
        </w:rPr>
        <w:t>４</w:t>
      </w:r>
      <w:r w:rsidR="00AF558E" w:rsidRPr="00D6498B">
        <w:rPr>
          <w:rFonts w:hint="eastAsia"/>
          <w:sz w:val="16"/>
          <w:szCs w:val="16"/>
        </w:rPr>
        <w:t xml:space="preserve">　変更に伴う床面積の算定については準則に従い算定してください。なお、不明な点がありましたら</w:t>
      </w:r>
      <w:r w:rsidR="005E6B1A" w:rsidRPr="00D6498B">
        <w:rPr>
          <w:rFonts w:hint="eastAsia"/>
          <w:sz w:val="16"/>
          <w:szCs w:val="16"/>
        </w:rPr>
        <w:t>総合事務所等へお問い合わせください。</w:t>
      </w:r>
    </w:p>
    <w:sectPr w:rsidR="00B96028" w:rsidRPr="00D6498B" w:rsidSect="00181C4B">
      <w:pgSz w:w="11906" w:h="16838" w:code="9"/>
      <w:pgMar w:top="1134" w:right="1304" w:bottom="1134" w:left="130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41" w:rsidRDefault="00D93541" w:rsidP="000A1E15">
      <w:r>
        <w:separator/>
      </w:r>
    </w:p>
  </w:endnote>
  <w:endnote w:type="continuationSeparator" w:id="0">
    <w:p w:rsidR="00D93541" w:rsidRDefault="00D93541" w:rsidP="000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41" w:rsidRDefault="00D93541" w:rsidP="000A1E15">
      <w:r>
        <w:separator/>
      </w:r>
    </w:p>
  </w:footnote>
  <w:footnote w:type="continuationSeparator" w:id="0">
    <w:p w:rsidR="00D93541" w:rsidRDefault="00D93541" w:rsidP="000A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30"/>
    <w:rsid w:val="00023CDF"/>
    <w:rsid w:val="000865C2"/>
    <w:rsid w:val="000A1E15"/>
    <w:rsid w:val="00181C4B"/>
    <w:rsid w:val="001A1B53"/>
    <w:rsid w:val="001C2D1E"/>
    <w:rsid w:val="00253930"/>
    <w:rsid w:val="00365910"/>
    <w:rsid w:val="004B023E"/>
    <w:rsid w:val="004C3D0B"/>
    <w:rsid w:val="0055208F"/>
    <w:rsid w:val="005D3567"/>
    <w:rsid w:val="005E6B1A"/>
    <w:rsid w:val="006410A9"/>
    <w:rsid w:val="00676CBE"/>
    <w:rsid w:val="006A22D8"/>
    <w:rsid w:val="006B0A53"/>
    <w:rsid w:val="007138E4"/>
    <w:rsid w:val="007378EB"/>
    <w:rsid w:val="00797346"/>
    <w:rsid w:val="007C6A7E"/>
    <w:rsid w:val="00827262"/>
    <w:rsid w:val="008739DE"/>
    <w:rsid w:val="00892162"/>
    <w:rsid w:val="00913F10"/>
    <w:rsid w:val="009505B7"/>
    <w:rsid w:val="009C6158"/>
    <w:rsid w:val="00A1061D"/>
    <w:rsid w:val="00AE2C11"/>
    <w:rsid w:val="00AF558E"/>
    <w:rsid w:val="00B461C2"/>
    <w:rsid w:val="00B77309"/>
    <w:rsid w:val="00B96028"/>
    <w:rsid w:val="00BB61D4"/>
    <w:rsid w:val="00BC35E1"/>
    <w:rsid w:val="00BF614F"/>
    <w:rsid w:val="00C16468"/>
    <w:rsid w:val="00CE67A5"/>
    <w:rsid w:val="00D6498B"/>
    <w:rsid w:val="00D93541"/>
    <w:rsid w:val="00DB469C"/>
    <w:rsid w:val="00E1572D"/>
    <w:rsid w:val="00EB19DC"/>
    <w:rsid w:val="00ED52EB"/>
    <w:rsid w:val="00F76A99"/>
    <w:rsid w:val="00FC07FB"/>
    <w:rsid w:val="00FD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023E"/>
    <w:rPr>
      <w:rFonts w:ascii="Arial" w:eastAsia="ＭＳ ゴシック" w:hAnsi="Arial"/>
      <w:sz w:val="18"/>
      <w:szCs w:val="18"/>
    </w:rPr>
  </w:style>
  <w:style w:type="table" w:styleId="a4">
    <w:name w:val="Table Grid"/>
    <w:basedOn w:val="a1"/>
    <w:rsid w:val="0064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1E15"/>
    <w:pPr>
      <w:tabs>
        <w:tab w:val="center" w:pos="4252"/>
        <w:tab w:val="right" w:pos="8504"/>
      </w:tabs>
      <w:snapToGrid w:val="0"/>
    </w:pPr>
  </w:style>
  <w:style w:type="character" w:customStyle="1" w:styleId="a6">
    <w:name w:val="ヘッダー (文字)"/>
    <w:link w:val="a5"/>
    <w:rsid w:val="000A1E15"/>
    <w:rPr>
      <w:kern w:val="2"/>
      <w:sz w:val="21"/>
      <w:szCs w:val="24"/>
    </w:rPr>
  </w:style>
  <w:style w:type="paragraph" w:styleId="a7">
    <w:name w:val="footer"/>
    <w:basedOn w:val="a"/>
    <w:link w:val="a8"/>
    <w:rsid w:val="000A1E15"/>
    <w:pPr>
      <w:tabs>
        <w:tab w:val="center" w:pos="4252"/>
        <w:tab w:val="right" w:pos="8504"/>
      </w:tabs>
      <w:snapToGrid w:val="0"/>
    </w:pPr>
  </w:style>
  <w:style w:type="character" w:customStyle="1" w:styleId="a8">
    <w:name w:val="フッター (文字)"/>
    <w:link w:val="a7"/>
    <w:rsid w:val="000A1E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023E"/>
    <w:rPr>
      <w:rFonts w:ascii="Arial" w:eastAsia="ＭＳ ゴシック" w:hAnsi="Arial"/>
      <w:sz w:val="18"/>
      <w:szCs w:val="18"/>
    </w:rPr>
  </w:style>
  <w:style w:type="table" w:styleId="a4">
    <w:name w:val="Table Grid"/>
    <w:basedOn w:val="a1"/>
    <w:rsid w:val="0064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1E15"/>
    <w:pPr>
      <w:tabs>
        <w:tab w:val="center" w:pos="4252"/>
        <w:tab w:val="right" w:pos="8504"/>
      </w:tabs>
      <w:snapToGrid w:val="0"/>
    </w:pPr>
  </w:style>
  <w:style w:type="character" w:customStyle="1" w:styleId="a6">
    <w:name w:val="ヘッダー (文字)"/>
    <w:link w:val="a5"/>
    <w:rsid w:val="000A1E15"/>
    <w:rPr>
      <w:kern w:val="2"/>
      <w:sz w:val="21"/>
      <w:szCs w:val="24"/>
    </w:rPr>
  </w:style>
  <w:style w:type="paragraph" w:styleId="a7">
    <w:name w:val="footer"/>
    <w:basedOn w:val="a"/>
    <w:link w:val="a8"/>
    <w:rsid w:val="000A1E15"/>
    <w:pPr>
      <w:tabs>
        <w:tab w:val="center" w:pos="4252"/>
        <w:tab w:val="right" w:pos="8504"/>
      </w:tabs>
      <w:snapToGrid w:val="0"/>
    </w:pPr>
  </w:style>
  <w:style w:type="character" w:customStyle="1" w:styleId="a8">
    <w:name w:val="フッター (文字)"/>
    <w:link w:val="a7"/>
    <w:rsid w:val="000A1E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74D4-DBDC-44E7-8908-84FEA790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計画変更確認申請に係る手数料の算定について（案）</vt:lpstr>
      <vt:lpstr>計画変更確認申請に係る手数料の算定について（案）</vt:lpstr>
    </vt:vector>
  </TitlesOfParts>
  <Company>MouseComputer PC</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計画変更確認申請に係る手数料の算定について（案）</dc:title>
  <dc:creator>鳥取県庁</dc:creator>
  <cp:lastModifiedBy>Desk</cp:lastModifiedBy>
  <cp:revision>2</cp:revision>
  <cp:lastPrinted>2014-02-27T05:52:00Z</cp:lastPrinted>
  <dcterms:created xsi:type="dcterms:W3CDTF">2017-04-20T12:30:00Z</dcterms:created>
  <dcterms:modified xsi:type="dcterms:W3CDTF">2017-04-20T12:30:00Z</dcterms:modified>
</cp:coreProperties>
</file>